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42" w:rsidRPr="00AE61E9" w:rsidRDefault="00393FBE" w:rsidP="00BA40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251950" cy="6938963"/>
            <wp:effectExtent l="0" t="0" r="0" b="0"/>
            <wp:docPr id="3" name="Рисунок 3" descr="E:\титульники!!!!\IMG_0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!!!!\IMG_062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4042" w:rsidRPr="00AE61E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BA4042" w:rsidRPr="00AE61E9" w:rsidRDefault="00BA4042" w:rsidP="00BA404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48"/>
        <w:gridCol w:w="1024"/>
        <w:gridCol w:w="1669"/>
        <w:gridCol w:w="3496"/>
        <w:gridCol w:w="2490"/>
        <w:gridCol w:w="1675"/>
        <w:gridCol w:w="1826"/>
        <w:gridCol w:w="1974"/>
      </w:tblGrid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AE61E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E61E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>Кален</w:t>
            </w:r>
          </w:p>
          <w:p w:rsidR="00BA4042" w:rsidRPr="00AE61E9" w:rsidRDefault="00BA4042" w:rsidP="00BB4A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E61E9">
              <w:rPr>
                <w:rFonts w:ascii="Times New Roman" w:hAnsi="Times New Roman" w:cs="Times New Roman"/>
                <w:b/>
              </w:rPr>
              <w:t>дарные</w:t>
            </w:r>
            <w:proofErr w:type="spellEnd"/>
          </w:p>
          <w:p w:rsidR="00BA4042" w:rsidRPr="00AE61E9" w:rsidRDefault="00BA4042" w:rsidP="00BB4A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>Фактические сроки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>Тема учебного занятия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>Теория литературы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>Часы учебного времени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>Подготовка к ГИА и ЕГЭ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E61E9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color w:val="000000"/>
                <w:spacing w:val="18"/>
              </w:rPr>
            </w:pPr>
            <w:r w:rsidRPr="00AE61E9">
              <w:rPr>
                <w:rFonts w:ascii="Times New Roman" w:hAnsi="Times New Roman" w:cs="Times New Roman"/>
                <w:b/>
                <w:color w:val="000000"/>
                <w:spacing w:val="18"/>
              </w:rPr>
              <w:t>Введение</w:t>
            </w:r>
          </w:p>
          <w:p w:rsidR="00BA4042" w:rsidRPr="00AE61E9" w:rsidRDefault="00BA4042" w:rsidP="00BB4ADA">
            <w:pPr>
              <w:shd w:val="clear" w:color="auto" w:fill="FFFFFF"/>
              <w:ind w:firstLine="197"/>
              <w:rPr>
                <w:rFonts w:ascii="Times New Roman" w:hAnsi="Times New Roman" w:cs="Times New Roman"/>
                <w:color w:val="000000"/>
                <w:spacing w:val="-8"/>
              </w:rPr>
            </w:pPr>
            <w:r w:rsidRPr="00AE61E9">
              <w:rPr>
                <w:rFonts w:ascii="Times New Roman" w:hAnsi="Times New Roman" w:cs="Times New Roman"/>
                <w:color w:val="000000"/>
                <w:spacing w:val="-6"/>
              </w:rPr>
              <w:t>Книга и ее роль в жизни человека. О литературе, писателе и ч</w:t>
            </w:r>
            <w:r w:rsidRPr="00AE61E9">
              <w:rPr>
                <w:rFonts w:ascii="Times New Roman" w:hAnsi="Times New Roman" w:cs="Times New Roman"/>
                <w:color w:val="000000"/>
                <w:spacing w:val="-5"/>
              </w:rPr>
              <w:t>итателе. Литература и другие виды искусства (музыка, живопи</w:t>
            </w:r>
            <w:r w:rsidRPr="00AE61E9">
              <w:rPr>
                <w:rFonts w:ascii="Times New Roman" w:hAnsi="Times New Roman" w:cs="Times New Roman"/>
                <w:color w:val="000000"/>
                <w:spacing w:val="-8"/>
              </w:rPr>
              <w:t>сь, театр, кино)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(1 час)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ind w:firstLine="14"/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  <w:t>Из греческой мифологии</w:t>
            </w:r>
          </w:p>
          <w:p w:rsidR="00BA4042" w:rsidRPr="00AE61E9" w:rsidRDefault="00BA4042" w:rsidP="00BB4ADA">
            <w:pPr>
              <w:shd w:val="clear" w:color="auto" w:fill="FFFFFF"/>
              <w:ind w:firstLine="14"/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</w:pPr>
            <w:r w:rsidRPr="00AE61E9">
              <w:rPr>
                <w:rFonts w:ascii="Times New Roman" w:hAnsi="Times New Roman" w:cs="Times New Roman"/>
                <w:color w:val="000000"/>
                <w:spacing w:val="-1"/>
              </w:rPr>
              <w:t xml:space="preserve">Мифы о героях: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>«Герои», «Прометей», «Яблоки Гесперид»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  <w:spacing w:val="-7"/>
              </w:rPr>
            </w:pPr>
            <w:r w:rsidRPr="00AE61E9">
              <w:rPr>
                <w:rFonts w:ascii="Times New Roman" w:hAnsi="Times New Roman" w:cs="Times New Roman"/>
                <w:color w:val="000000"/>
                <w:spacing w:val="-7"/>
              </w:rPr>
              <w:t>мифологический сюжет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(3 часа)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</w:t>
            </w:r>
            <w:proofErr w:type="gramStart"/>
            <w:r w:rsidRPr="00AE61E9">
              <w:rPr>
                <w:rFonts w:ascii="Times New Roman" w:hAnsi="Times New Roman" w:cs="Times New Roman"/>
              </w:rPr>
              <w:t>4</w:t>
            </w:r>
            <w:proofErr w:type="gramEnd"/>
            <w:r w:rsidRPr="00AE61E9">
              <w:rPr>
                <w:rFonts w:ascii="Times New Roman" w:hAnsi="Times New Roman" w:cs="Times New Roman"/>
              </w:rPr>
              <w:t xml:space="preserve">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AE61E9">
              <w:rPr>
                <w:rFonts w:ascii="Times New Roman" w:hAnsi="Times New Roman" w:cs="Times New Roman"/>
                <w:color w:val="000000"/>
                <w:spacing w:val="-6"/>
              </w:rPr>
              <w:t>Отражение в древнегреческих мифах представлений о геро</w:t>
            </w:r>
            <w:r w:rsidRPr="00AE61E9">
              <w:rPr>
                <w:rFonts w:ascii="Times New Roman" w:hAnsi="Times New Roman" w:cs="Times New Roman"/>
                <w:color w:val="000000"/>
                <w:spacing w:val="-3"/>
              </w:rPr>
              <w:t>изме, стремление познать мир и реализовать свою мечту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spacing w:val="18"/>
              </w:rPr>
            </w:pPr>
            <w:r w:rsidRPr="00AE61E9">
              <w:rPr>
                <w:rFonts w:ascii="Times New Roman" w:hAnsi="Times New Roman" w:cs="Times New Roman"/>
                <w:b/>
                <w:spacing w:val="18"/>
              </w:rPr>
              <w:t>Урок внеклассного чтения</w:t>
            </w:r>
            <w:r w:rsidRPr="00AE61E9">
              <w:rPr>
                <w:rFonts w:ascii="Times New Roman" w:hAnsi="Times New Roman" w:cs="Times New Roman"/>
                <w:spacing w:val="18"/>
              </w:rPr>
              <w:t xml:space="preserve"> по легендам и мифам Древней Греции.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ind w:firstLine="14"/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  <w:t>Из устного народного творчества</w:t>
            </w:r>
          </w:p>
          <w:p w:rsidR="00BA4042" w:rsidRPr="00AE61E9" w:rsidRDefault="00BA4042" w:rsidP="00BB4ADA">
            <w:pPr>
              <w:shd w:val="clear" w:color="auto" w:fill="FFFFFF"/>
              <w:ind w:firstLine="14"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  <w:t>Предания, легенды, сказки.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 Предания: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«Солдат и смерть», «Как </w:t>
            </w:r>
            <w:proofErr w:type="spellStart"/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Бадыноко</w:t>
            </w:r>
            <w:proofErr w:type="spellEnd"/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победил о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дноглазого великана».</w:t>
            </w:r>
            <w:r w:rsidRPr="00AE61E9">
              <w:rPr>
                <w:rFonts w:ascii="Times New Roman" w:hAnsi="Times New Roman" w:cs="Times New Roman"/>
                <w:color w:val="000000"/>
                <w:spacing w:val="-6"/>
              </w:rPr>
              <w:t xml:space="preserve"> Предание и его художественные особенности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AE61E9">
              <w:rPr>
                <w:rFonts w:ascii="Times New Roman" w:hAnsi="Times New Roman" w:cs="Times New Roman"/>
                <w:color w:val="000000"/>
                <w:spacing w:val="-3"/>
              </w:rPr>
              <w:t>структура волшебной сказ</w:t>
            </w:r>
            <w:r w:rsidRPr="00AE61E9">
              <w:rPr>
                <w:rFonts w:ascii="Times New Roman" w:hAnsi="Times New Roman" w:cs="Times New Roman"/>
                <w:color w:val="000000"/>
                <w:spacing w:val="-4"/>
              </w:rPr>
              <w:t>ки, мифологические элементы в волшебной сказке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(2 часа)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AE61E9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«Сказка о </w:t>
            </w:r>
            <w:proofErr w:type="spellStart"/>
            <w:r w:rsidRPr="00AE61E9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молодильных</w:t>
            </w:r>
            <w:proofErr w:type="spellEnd"/>
            <w:r w:rsidRPr="00AE61E9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 яблоках и живой</w:t>
            </w:r>
            <w:r w:rsidRPr="00AE61E9">
              <w:rPr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  <w:spacing w:val="-6"/>
              </w:rPr>
              <w:t>воде».</w:t>
            </w:r>
            <w:r w:rsidRPr="00AE61E9">
              <w:rPr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r w:rsidRPr="00AE61E9">
              <w:rPr>
                <w:rFonts w:ascii="Times New Roman" w:hAnsi="Times New Roman" w:cs="Times New Roman"/>
                <w:color w:val="000000"/>
                <w:spacing w:val="-5"/>
              </w:rPr>
              <w:t>Народные представл</w:t>
            </w:r>
            <w:r w:rsidRPr="00AE61E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ения </w:t>
            </w:r>
            <w:r w:rsidRPr="00AE61E9">
              <w:rPr>
                <w:rFonts w:ascii="Times New Roman" w:hAnsi="Times New Roman" w:cs="Times New Roman"/>
                <w:color w:val="000000"/>
                <w:spacing w:val="-5"/>
              </w:rPr>
              <w:t xml:space="preserve">о добре </w:t>
            </w:r>
            <w:r w:rsidRPr="00AE61E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и </w:t>
            </w:r>
            <w:r w:rsidRPr="00AE61E9">
              <w:rPr>
                <w:rFonts w:ascii="Times New Roman" w:hAnsi="Times New Roman" w:cs="Times New Roman"/>
                <w:color w:val="000000"/>
                <w:spacing w:val="-5"/>
              </w:rPr>
              <w:t>зле; краткость, образность, афористичность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В7-В8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rPr>
          <w:trHeight w:val="28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Урок внеклассного чтения «Фестиваль сказок»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rPr>
          <w:trHeight w:val="129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ind w:firstLine="14"/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  <w:t>Из древнерусской литературы</w:t>
            </w:r>
          </w:p>
          <w:p w:rsidR="00BA4042" w:rsidRPr="00AE61E9" w:rsidRDefault="00BA4042" w:rsidP="00BB4ADA">
            <w:pPr>
              <w:shd w:val="clear" w:color="auto" w:fill="FFFFFF"/>
              <w:ind w:firstLine="14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«Сказание о белгородских колодцах»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житие, сказание, древнерусская повесть; автор и герой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(3 часа)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ind w:firstLine="14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«Поучение» </w:t>
            </w:r>
            <w:r w:rsidRPr="00AE61E9">
              <w:rPr>
                <w:rFonts w:ascii="Times New Roman" w:hAnsi="Times New Roman" w:cs="Times New Roman"/>
                <w:color w:val="000000"/>
              </w:rPr>
              <w:t>Владимира Мономаха. Поучительный характер древнерусской литературы (вера, святость, греховность, хитрость и мудрость, жестокость, слава и бесславие и др.)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В1-В8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ind w:firstLine="14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«Повесть о разорении Рязани Батыем», </w:t>
            </w:r>
            <w:r w:rsidRPr="00AE61E9">
              <w:rPr>
                <w:rFonts w:ascii="Times New Roman" w:hAnsi="Times New Roman" w:cs="Times New Roman"/>
                <w:color w:val="000000"/>
              </w:rPr>
              <w:t>Отражение в произведениях истории Древней Руси и народных представлений о событиях и людях. Нравственная проблематика житийной литературы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Из литературы </w:t>
            </w:r>
            <w:r w:rsidRPr="00AE61E9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XVIII</w:t>
            </w: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века</w:t>
            </w:r>
          </w:p>
          <w:p w:rsidR="00BA4042" w:rsidRPr="00AE61E9" w:rsidRDefault="00BA4042" w:rsidP="00BB4AD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М.В. Ломоносов. </w:t>
            </w:r>
            <w:r w:rsidRPr="00AE61E9">
              <w:rPr>
                <w:rFonts w:ascii="Times New Roman" w:hAnsi="Times New Roman" w:cs="Times New Roman"/>
                <w:color w:val="000000"/>
              </w:rPr>
              <w:t>Годы учения. Отражение позиций ученого и гражданина и поэзии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(2 часа)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ind w:firstLine="14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«Стихи, сочиненные на дороге в Петергоф ». </w:t>
            </w:r>
            <w:r w:rsidRPr="00AE61E9">
              <w:rPr>
                <w:rFonts w:ascii="Times New Roman" w:hAnsi="Times New Roman" w:cs="Times New Roman"/>
                <w:color w:val="000000"/>
              </w:rPr>
              <w:t>Отражение в стихотворении мыслей ученого и поэта; тема и ее реализация; независимость, гармония — основные мотивы стихотворения; идея стихотворения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иносказание, многозначность слова</w:t>
            </w:r>
            <w:r w:rsidRPr="00AE61E9">
              <w:rPr>
                <w:rFonts w:ascii="Times New Roman" w:hAnsi="Times New Roman" w:cs="Times New Roman"/>
                <w:smallCaps/>
                <w:color w:val="000000"/>
              </w:rPr>
              <w:t xml:space="preserve"> </w:t>
            </w:r>
            <w:r w:rsidRPr="00AE61E9">
              <w:rPr>
                <w:rFonts w:ascii="Times New Roman" w:hAnsi="Times New Roman" w:cs="Times New Roman"/>
                <w:color w:val="000000"/>
              </w:rPr>
              <w:t>и образа, аллегория, риторическое обращение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  <w:t>Из литературы XIX века</w:t>
            </w:r>
          </w:p>
          <w:p w:rsidR="00BA4042" w:rsidRPr="00AE61E9" w:rsidRDefault="00BA4042" w:rsidP="00BB4AD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  <w:spacing w:val="7"/>
              </w:rPr>
              <w:t xml:space="preserve">В.А. Жуковский.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 Краткие сведения о писателе. Личность писателя. В.А. Жуковский и А.С. Пушкин. Жанр баллады в творчестве В.А. Жуковского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>реальное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>, фантастическое; фабула; баллада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(36 часов)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В1-В8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Баллада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«Светлана»: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фантастическое и реальное; связь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с фольклором, традициями и обычаями народа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Новое явление в русской поэзии. Особенности языка и образов. Тема любви в балладе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А.С. Пушкин.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Лицей в жизни и творческой биографии А.С. Пушкина. Лицеист А.С. Пушкин в литературной жизни Петербурга 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В1-В8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Лирика природы: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«Деревня», «Редеет облаков летучая гряда...», «Зимнее утро»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Cs/>
                <w:color w:val="000000"/>
              </w:rPr>
              <w:t xml:space="preserve">Теория литературы: Двусложные и трёхсложные размеры стиха. Строфа, типы строф. Средства художественной выразительности. </w:t>
            </w:r>
            <w:proofErr w:type="gramStart"/>
            <w:r w:rsidRPr="00AE61E9">
              <w:rPr>
                <w:rFonts w:ascii="Times New Roman" w:hAnsi="Times New Roman" w:cs="Times New Roman"/>
                <w:bCs/>
                <w:color w:val="000000"/>
              </w:rPr>
              <w:t>Р</w:t>
            </w:r>
            <w:proofErr w:type="gramEnd"/>
            <w:r w:rsidRPr="00AE61E9">
              <w:rPr>
                <w:rFonts w:ascii="Times New Roman" w:hAnsi="Times New Roman" w:cs="Times New Roman"/>
                <w:bCs/>
                <w:color w:val="000000"/>
              </w:rPr>
              <w:t>/р Анализ лирического стихотворения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В8-В89(ЕГЭ, 2013) Решение задач по типу 1.2.1, 1.2.2, 1.2.3.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Интерес к истории России: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«Дубровский» 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—  </w:t>
            </w:r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>историческая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 xml:space="preserve"> правда и художественный вымысел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роман (первичные представления); авторское отношение к героям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В4-В5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Нравственные и социальные проблемы романа (верность дружбе, любовь, искренность,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честь и отвага, постоянство, преданность, «справедливость и несправедливость).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Основной конфликт; центральные персонажи.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Основной конфликт; центральные персонажи.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Авторское отношение к героям.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/р Классное сочинение №1 по роману А.С. Пушкина «Дубровский».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2.1.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/р Написание классного сочинения по роману А.С. Пушкина «Дубровский».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М.Ю. Лермонтов.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Годы учения. Ссылка на Кавказ. Поэт и власть. Вольнолюбивые мотивы в лирике (свобода, воля, независимость);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«Тучи».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>рехсложные размеры стиха; стопа, типы стоп; метафора, инверсия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Стихотворения «Парус», «Листок». </w:t>
            </w:r>
            <w:r w:rsidRPr="00AE61E9">
              <w:rPr>
                <w:rFonts w:ascii="Times New Roman" w:hAnsi="Times New Roman" w:cs="Times New Roman"/>
                <w:color w:val="000000"/>
              </w:rPr>
              <w:t>Многозначность художественного образа.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1.2.1, 1.2.2, 1.2.3.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color w:val="000000"/>
              </w:rPr>
              <w:t xml:space="preserve">Н.В. Гоголь.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Повесть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«Тарас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Бульба». </w:t>
            </w:r>
            <w:r w:rsidRPr="00AE61E9">
              <w:rPr>
                <w:rFonts w:ascii="Times New Roman" w:hAnsi="Times New Roman" w:cs="Times New Roman"/>
                <w:color w:val="000000"/>
              </w:rPr>
              <w:t>Темы и проблематика повести (любовь к родине; товарищество, свободолюбие, героизм, честь, любовь и долг)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 xml:space="preserve">героическая повесть;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типы речи и разнообразие лексических пластов; тропы и фигуры в повести (гипербола, сравнение, метафора, риторические фигуры)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Центральные образы повести и приемы их создания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Центральные образы повести и приемы их создания.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Лирическое и эпическое в содержании повести; массовые сцены и их значение в сюжете и фабуле; связь повести с фольклорным эпосом (характеры, типы, речь). Своеобразие стиля.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/р Домашнее сочинение по повести Н. В. Гоголя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2.1.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И.С. Тургенев.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«Записки охотника»: </w:t>
            </w:r>
            <w:r w:rsidRPr="00AE61E9">
              <w:rPr>
                <w:rFonts w:ascii="Times New Roman" w:hAnsi="Times New Roman" w:cs="Times New Roman"/>
                <w:color w:val="000000"/>
              </w:rPr>
              <w:t>творческая история и своеобразие композиции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своеобразие характера, образ рассказчика; идея произведения и авторский замысел; тропы и фигуры в рассказе (сравнение,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метафора, эпитет)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В4-В5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Проблематика и своеобразие рассказа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«Бирюк» (</w:t>
            </w:r>
            <w:r w:rsidRPr="00AE61E9">
              <w:rPr>
                <w:rFonts w:ascii="Times New Roman" w:hAnsi="Times New Roman" w:cs="Times New Roman"/>
                <w:color w:val="000000"/>
              </w:rPr>
              <w:t>служебный долг и человеческий долг; общечеловеческое в рассказе: милосердие, порядочность, доброта; образ лесника; позиция писателя)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Один из рассказов «Записок охотника» по выбору учащихся. Самостоятельная характеристика темы и центральных персонажей произведения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2.1., 2.2. 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тестирование №1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Н.А. Некрасов. </w:t>
            </w:r>
            <w:r w:rsidRPr="00AE61E9">
              <w:rPr>
                <w:rFonts w:ascii="Times New Roman" w:hAnsi="Times New Roman" w:cs="Times New Roman"/>
                <w:color w:val="000000"/>
              </w:rPr>
              <w:t>Гражданская позиция Н.А. Некрасова в 60—70-е годы. Темы народного труда и «долюшки женской» — основные в творчестве поэта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трехсложные размеры стиха: дактиль, амфибрахий, анапест; коллективный портрет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В8-В9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Стихотворения: «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 полном разгаре страда деревенская...», «Великое чувство! у каждых дверей...».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Основной пафос стихотворений: разоблачение социальной несправедливости. Образно-изобразительные средства, раскрывающие тему.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Способы создания образа женщины-труженицы, женщины-матери. Отношение автора к героям и событиям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1.2.1, 1.2.2, 1.2.3.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Л.Н. Толстой.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Повесть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«Детство»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(отдельные главы):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«</w:t>
            </w:r>
            <w:proofErr w:type="spellStart"/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Матап</w:t>
            </w:r>
            <w:proofErr w:type="spellEnd"/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», «Что за человек был мой отец?», «Детство» </w:t>
            </w:r>
            <w:r w:rsidRPr="00AE61E9">
              <w:rPr>
                <w:rFonts w:ascii="Times New Roman" w:hAnsi="Times New Roman" w:cs="Times New Roman"/>
                <w:color w:val="000000"/>
              </w:rPr>
              <w:t>и др. по выбору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автобиографическая проза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В1-В8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Взаимоотношения в семье; главные качества родителей в понимании и изображении Л.Н. Толстого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Рассказ «Бедные люди»</w:t>
            </w:r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 xml:space="preserve"> проблематика рассказа  и 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благодарности, милосердие, сострадание)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В.Г. Короленко. </w:t>
            </w:r>
            <w:r w:rsidRPr="00AE61E9">
              <w:rPr>
                <w:rFonts w:ascii="Times New Roman" w:hAnsi="Times New Roman" w:cs="Times New Roman"/>
                <w:color w:val="000000"/>
              </w:rPr>
              <w:t>Краткие сведения о писателе.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Повесть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«В дурном обществе»: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проблемы доверия и взаимопонимания, доброты,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справедливости, милосердия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 xml:space="preserve">повесть, художественная деталь,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портрет и характер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Дети и взрослые в повести. Система образов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Авторское отношение к героям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/р Классное сочинение №2 по повести В.Г. Короленко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2.1.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А.П. Чехов.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Сатирические и юмористические рассказы А.П. Чехова. Рассказ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«Толстый и тонкий»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юмор, юмористическая ситуация, конфликт в юмористическом произведении (развитие и углубление представлений); деталь и ее художественная роль в юмористическом произведении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В1-В8 (ЕГЭ, 2013)</w:t>
            </w:r>
          </w:p>
          <w:p w:rsidR="00BA4042" w:rsidRPr="00AE61E9" w:rsidRDefault="00BA4042" w:rsidP="00BB4A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Рассказы «Шуточка », «Налим»: </w:t>
            </w:r>
            <w:r w:rsidRPr="00AE61E9">
              <w:rPr>
                <w:rFonts w:ascii="Times New Roman" w:hAnsi="Times New Roman" w:cs="Times New Roman"/>
                <w:color w:val="000000"/>
              </w:rPr>
              <w:t>темы, приемы создания характеров персонажей. Отношение автора к героям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Из литературы </w:t>
            </w:r>
            <w:r w:rsidRPr="00AE61E9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XX</w:t>
            </w: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века</w:t>
            </w:r>
          </w:p>
          <w:p w:rsidR="00BA4042" w:rsidRPr="00AE61E9" w:rsidRDefault="00BA4042" w:rsidP="00BB4ADA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И.А. Бунин.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Мир природы и человека в стихотворениях и рассказах И.А. Бунина. Стихотворение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«Не видно птиц.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Покорно чахнет...»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(16 часов)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В8-В9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Рассказ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«Лапти». </w:t>
            </w:r>
            <w:r w:rsidRPr="00AE61E9">
              <w:rPr>
                <w:rFonts w:ascii="Times New Roman" w:hAnsi="Times New Roman" w:cs="Times New Roman"/>
                <w:color w:val="000000"/>
              </w:rPr>
              <w:t>Душа крестьянина в изображении писателя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А.И. Куприн.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Детские годы писателя. Повесть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«Белый пудель.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В1-В8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Ра</w:t>
            </w:r>
            <w:r w:rsidRPr="00AE61E9">
              <w:rPr>
                <w:rFonts w:ascii="Times New Roman" w:hAnsi="Times New Roman" w:cs="Times New Roman"/>
                <w:bCs/>
                <w:color w:val="000000"/>
              </w:rPr>
              <w:t xml:space="preserve">ссказ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«Тапёр».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Основные темы и характеристики образов, внутренний мир человека и приемы его художественного </w:t>
            </w:r>
            <w:r w:rsidRPr="00AE61E9">
              <w:rPr>
                <w:rFonts w:ascii="Times New Roman" w:hAnsi="Times New Roman" w:cs="Times New Roman"/>
                <w:bCs/>
                <w:color w:val="000000"/>
              </w:rPr>
              <w:t>раскрытия в рассказе.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color w:val="000000"/>
                <w:lang w:val="en-US"/>
              </w:rPr>
              <w:t>C</w:t>
            </w:r>
            <w:r w:rsidRPr="00AE61E9"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AE61E9">
              <w:rPr>
                <w:rFonts w:ascii="Times New Roman" w:hAnsi="Times New Roman" w:cs="Times New Roman"/>
                <w:b/>
                <w:color w:val="000000"/>
                <w:lang w:val="en-US"/>
              </w:rPr>
              <w:t>A</w:t>
            </w:r>
            <w:r w:rsidRPr="00AE61E9">
              <w:rPr>
                <w:rFonts w:ascii="Times New Roman" w:hAnsi="Times New Roman" w:cs="Times New Roman"/>
                <w:b/>
                <w:color w:val="000000"/>
              </w:rPr>
              <w:t xml:space="preserve">. Есенин.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Краткие сведения о поэте. Стихотворения: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«Песнь о собаке», «Разбуди меня завтра рано...».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Пафос и тема стихотворения. Одухотворенная природа — один из основных образов </w:t>
            </w:r>
            <w:r w:rsidRPr="00AE61E9"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AE61E9">
              <w:rPr>
                <w:rFonts w:ascii="Times New Roman" w:hAnsi="Times New Roman" w:cs="Times New Roman"/>
                <w:color w:val="000000"/>
              </w:rPr>
              <w:t>.</w:t>
            </w:r>
            <w:r w:rsidRPr="00AE61E9"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 w:rsidRPr="00AE61E9">
              <w:rPr>
                <w:rFonts w:ascii="Times New Roman" w:hAnsi="Times New Roman" w:cs="Times New Roman"/>
                <w:color w:val="000000"/>
              </w:rPr>
              <w:t>. Есенина.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 xml:space="preserve">оэтический образ (развитие представлений о понятии), </w:t>
            </w:r>
            <w:proofErr w:type="spellStart"/>
            <w:r w:rsidRPr="00AE61E9">
              <w:rPr>
                <w:rFonts w:ascii="Times New Roman" w:hAnsi="Times New Roman" w:cs="Times New Roman"/>
                <w:color w:val="000000"/>
              </w:rPr>
              <w:t>цветообраз</w:t>
            </w:r>
            <w:proofErr w:type="spellEnd"/>
            <w:r w:rsidRPr="00AE61E9">
              <w:rPr>
                <w:rFonts w:ascii="Times New Roman" w:hAnsi="Times New Roman" w:cs="Times New Roman"/>
                <w:color w:val="000000"/>
              </w:rPr>
              <w:t>, эпитет, метафора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1.2.1, 1.2.2, 1.2.3.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Урок внеклассного чтения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«Поэты </w:t>
            </w:r>
            <w:r w:rsidRPr="00AE61E9">
              <w:rPr>
                <w:rFonts w:ascii="Times New Roman" w:hAnsi="Times New Roman" w:cs="Times New Roman"/>
                <w:color w:val="000000"/>
                <w:lang w:val="en-US"/>
              </w:rPr>
              <w:t>XX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 века о родине, родной природе и о себе».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М.М. Пришвин.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  Краткие сведения о писателе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сказочные и мифологические мотивы (развитие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представлений)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Сказка-быль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«Кладовая солнца»: </w:t>
            </w:r>
            <w:r w:rsidRPr="00AE61E9">
              <w:rPr>
                <w:rFonts w:ascii="Times New Roman" w:hAnsi="Times New Roman" w:cs="Times New Roman"/>
                <w:color w:val="000000"/>
              </w:rPr>
              <w:t>родная природа в изображении писателя; воспитание в читателе зоркости, наблюдательности, чувства красоты, любви к природе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В1-В8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rPr>
          <w:trHeight w:val="57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Сказочные и мифологические мотивы в сказке-были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rPr>
          <w:trHeight w:val="27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E61E9">
              <w:rPr>
                <w:rFonts w:ascii="Times New Roman" w:hAnsi="Times New Roman" w:cs="Times New Roman"/>
                <w:color w:val="000000"/>
              </w:rPr>
              <w:t>В.К.Железняков</w:t>
            </w:r>
            <w:proofErr w:type="spellEnd"/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>раткие сведения о писателе. «Троп»: мир животных и человека в изображении писателя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Н.М. Рубцов.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Стихотворения: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«Звезда полей», «Тихая моя родина». </w:t>
            </w:r>
            <w:r w:rsidRPr="00AE61E9">
              <w:rPr>
                <w:rFonts w:ascii="Times New Roman" w:hAnsi="Times New Roman" w:cs="Times New Roman"/>
                <w:color w:val="000000"/>
              </w:rPr>
              <w:t>Человек и природа в стихотворении. Образный строй.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>х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>удожественная идея, кольцевая композиция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1.2.1, 1.2.2, 1.2.3.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Урок внеклассного чтения по произведениям о Великой Отечественной войне: </w:t>
            </w:r>
            <w:proofErr w:type="spellStart"/>
            <w:r w:rsidRPr="00AE61E9">
              <w:rPr>
                <w:rFonts w:ascii="Times New Roman" w:hAnsi="Times New Roman" w:cs="Times New Roman"/>
                <w:bCs/>
                <w:color w:val="000000"/>
              </w:rPr>
              <w:t>А.Ахматова</w:t>
            </w:r>
            <w:proofErr w:type="spellEnd"/>
            <w:r w:rsidRPr="00AE61E9">
              <w:rPr>
                <w:rFonts w:ascii="Times New Roman" w:hAnsi="Times New Roman" w:cs="Times New Roman"/>
                <w:bCs/>
                <w:color w:val="000000"/>
              </w:rPr>
              <w:t xml:space="preserve"> «Мужество», «Победа»; </w:t>
            </w:r>
            <w:proofErr w:type="spellStart"/>
            <w:r w:rsidRPr="00AE61E9">
              <w:rPr>
                <w:rFonts w:ascii="Times New Roman" w:hAnsi="Times New Roman" w:cs="Times New Roman"/>
                <w:bCs/>
                <w:color w:val="000000"/>
              </w:rPr>
              <w:t>С.С.Орлов</w:t>
            </w:r>
            <w:proofErr w:type="spellEnd"/>
            <w:r w:rsidRPr="00AE61E9">
              <w:rPr>
                <w:rFonts w:ascii="Times New Roman" w:hAnsi="Times New Roman" w:cs="Times New Roman"/>
                <w:bCs/>
                <w:color w:val="000000"/>
              </w:rPr>
              <w:t xml:space="preserve"> «Его зарыли в шар земной»; </w:t>
            </w:r>
            <w:proofErr w:type="spellStart"/>
            <w:r w:rsidRPr="00AE61E9">
              <w:rPr>
                <w:rFonts w:ascii="Times New Roman" w:hAnsi="Times New Roman" w:cs="Times New Roman"/>
                <w:bCs/>
                <w:color w:val="000000"/>
              </w:rPr>
              <w:t>К.Симонов</w:t>
            </w:r>
            <w:proofErr w:type="spellEnd"/>
            <w:r w:rsidRPr="00AE61E9">
              <w:rPr>
                <w:rFonts w:ascii="Times New Roman" w:hAnsi="Times New Roman" w:cs="Times New Roman"/>
                <w:bCs/>
                <w:color w:val="000000"/>
              </w:rPr>
              <w:t xml:space="preserve"> «Жди меня»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типа В1-В8 (ЕГЭ,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В.П. Астафьев.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 Краткие сведения о писателе. Рассказ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«Конь с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розовой гривой».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>Тематика, проблематика рассказа.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/р Классное сочинение №3 по рассказу В.П. Астафьева</w:t>
            </w:r>
            <w:r w:rsidRPr="00AE61E9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Решение задач по типу 2.1. (ГИА, 2013)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тестирование №2.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>Из  зарубежной  литературы</w:t>
            </w:r>
          </w:p>
          <w:p w:rsidR="00BA4042" w:rsidRPr="00AE61E9" w:rsidRDefault="00BA4042" w:rsidP="00BB4AD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Восточные  сказки.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«Сказка о </w:t>
            </w:r>
            <w:proofErr w:type="spellStart"/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>Синдбаде</w:t>
            </w:r>
            <w:proofErr w:type="spellEnd"/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-мореходе»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из книги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«Тысяча и одна ночь». </w:t>
            </w:r>
            <w:r w:rsidRPr="00AE61E9">
              <w:rPr>
                <w:rFonts w:ascii="Times New Roman" w:hAnsi="Times New Roman" w:cs="Times New Roman"/>
                <w:color w:val="000000"/>
              </w:rPr>
              <w:t>История создания, тематика, проблематика.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(6 часов)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Братья  Гримм.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Краткие сведения о писателях. Сказка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«Снегурочка». </w:t>
            </w:r>
            <w:r w:rsidRPr="00AE61E9">
              <w:rPr>
                <w:rFonts w:ascii="Times New Roman" w:hAnsi="Times New Roman" w:cs="Times New Roman"/>
                <w:color w:val="000000"/>
              </w:rPr>
              <w:t>Тематика, проблематика сказки.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rPr>
          <w:trHeight w:val="129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О. Генри.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Краткие сведения о писателе. Рассказ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«Вождь краснокожих »: </w:t>
            </w:r>
            <w:r w:rsidRPr="00AE61E9">
              <w:rPr>
                <w:rFonts w:ascii="Times New Roman" w:hAnsi="Times New Roman" w:cs="Times New Roman"/>
                <w:iCs/>
                <w:color w:val="000000"/>
              </w:rPr>
              <w:t>о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 детстве — с улыбкой и всерьез (</w:t>
            </w:r>
            <w:proofErr w:type="gramStart"/>
            <w:r w:rsidRPr="00AE61E9">
              <w:rPr>
                <w:rFonts w:ascii="Times New Roman" w:hAnsi="Times New Roman" w:cs="Times New Roman"/>
                <w:color w:val="000000"/>
              </w:rPr>
              <w:t>дети</w:t>
            </w:r>
            <w:proofErr w:type="gramEnd"/>
            <w:r w:rsidRPr="00AE61E9">
              <w:rPr>
                <w:rFonts w:ascii="Times New Roman" w:hAnsi="Times New Roman" w:cs="Times New Roman"/>
                <w:color w:val="000000"/>
              </w:rPr>
              <w:t xml:space="preserve"> и взрослые в рассказе).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Дж. Лондон. 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Краткие сведения о писателе. Рассказ </w:t>
            </w:r>
            <w:r w:rsidRPr="00AE61E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«Любовь к жизни»: </w:t>
            </w:r>
            <w:r w:rsidRPr="00AE61E9">
              <w:rPr>
                <w:rFonts w:ascii="Times New Roman" w:hAnsi="Times New Roman" w:cs="Times New Roman"/>
                <w:iCs/>
                <w:color w:val="000000"/>
              </w:rPr>
              <w:t>ж</w:t>
            </w:r>
            <w:r w:rsidRPr="00AE61E9">
              <w:rPr>
                <w:rFonts w:ascii="Times New Roman" w:hAnsi="Times New Roman" w:cs="Times New Roman"/>
                <w:color w:val="000000"/>
              </w:rPr>
              <w:t xml:space="preserve">изнеутверждающий пафос, гимн мужеству и отваге, </w:t>
            </w:r>
            <w:r w:rsidRPr="00AE61E9">
              <w:rPr>
                <w:rFonts w:ascii="Times New Roman" w:hAnsi="Times New Roman" w:cs="Times New Roman"/>
                <w:color w:val="000000"/>
              </w:rPr>
              <w:lastRenderedPageBreak/>
              <w:t>сюжет и основные образы.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color w:val="000000"/>
              </w:rPr>
              <w:t xml:space="preserve">Жизнеутверждающий пафос, гимн мужеству и отваге, сюжет и основные образы. </w:t>
            </w:r>
            <w:r w:rsidRPr="00AE61E9">
              <w:rPr>
                <w:rFonts w:ascii="Times New Roman" w:hAnsi="Times New Roman" w:cs="Times New Roman"/>
                <w:bCs/>
                <w:color w:val="000000"/>
              </w:rPr>
              <w:t>Воспитательный смысл произведения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A4042" w:rsidRPr="00AE61E9" w:rsidTr="00BB4AD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A4042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hd w:val="clear" w:color="auto" w:fill="FFFFFF"/>
              <w:snapToGri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AE61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Итоговый урок. </w:t>
            </w:r>
            <w:r w:rsidRPr="00AE61E9">
              <w:rPr>
                <w:rFonts w:ascii="Times New Roman" w:hAnsi="Times New Roman" w:cs="Times New Roman"/>
                <w:bCs/>
                <w:color w:val="000000"/>
              </w:rPr>
              <w:t>Что читать летом.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(1 час)</w:t>
            </w:r>
          </w:p>
          <w:p w:rsidR="00BA4042" w:rsidRPr="00AE61E9" w:rsidRDefault="00BA4042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042" w:rsidRPr="00AE61E9" w:rsidRDefault="00BA4042" w:rsidP="00BB4ADA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AE61E9" w:rsidRPr="00AE61E9" w:rsidRDefault="00AE61E9">
      <w:pPr>
        <w:rPr>
          <w:rFonts w:ascii="Times New Roman" w:hAnsi="Times New Roman" w:cs="Times New Roman"/>
          <w:sz w:val="28"/>
          <w:szCs w:val="28"/>
        </w:rPr>
      </w:pPr>
    </w:p>
    <w:p w:rsidR="00AE61E9" w:rsidRPr="00AE61E9" w:rsidRDefault="00AE61E9">
      <w:pPr>
        <w:rPr>
          <w:rFonts w:ascii="Times New Roman" w:hAnsi="Times New Roman" w:cs="Times New Roman"/>
          <w:sz w:val="28"/>
          <w:szCs w:val="28"/>
        </w:rPr>
      </w:pPr>
    </w:p>
    <w:p w:rsidR="00AE61E9" w:rsidRDefault="00AE61E9">
      <w:pPr>
        <w:rPr>
          <w:rFonts w:ascii="Times New Roman" w:hAnsi="Times New Roman" w:cs="Times New Roman"/>
          <w:sz w:val="28"/>
          <w:szCs w:val="28"/>
        </w:rPr>
      </w:pPr>
    </w:p>
    <w:p w:rsidR="00AE61E9" w:rsidRPr="00AE61E9" w:rsidRDefault="00AE61E9">
      <w:pPr>
        <w:rPr>
          <w:rFonts w:ascii="Times New Roman" w:hAnsi="Times New Roman" w:cs="Times New Roman"/>
          <w:sz w:val="28"/>
          <w:szCs w:val="28"/>
        </w:rPr>
      </w:pPr>
    </w:p>
    <w:p w:rsidR="00AE61E9" w:rsidRPr="00AE61E9" w:rsidRDefault="00AE61E9" w:rsidP="00AE61E9">
      <w:pPr>
        <w:shd w:val="clear" w:color="auto" w:fill="FFFFFF"/>
        <w:ind w:left="22" w:right="7" w:firstLine="3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t>Формы и средства контроля</w:t>
      </w:r>
    </w:p>
    <w:p w:rsidR="00AE61E9" w:rsidRPr="00AE61E9" w:rsidRDefault="00AE61E9" w:rsidP="00AE6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t>Контрольное тестирование № 1</w:t>
      </w:r>
    </w:p>
    <w:p w:rsidR="00AE61E9" w:rsidRPr="00AE61E9" w:rsidRDefault="00AE61E9" w:rsidP="00AE61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1E9" w:rsidRPr="00AE61E9" w:rsidRDefault="00AE61E9" w:rsidP="00AE61E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>О каком герое древнегреческих мифов говорится, что он «пожалел не обладавших ещё разумом людей … и похитил для них божественный огонь»?</w:t>
      </w:r>
    </w:p>
    <w:p w:rsidR="00AE61E9" w:rsidRPr="00AE61E9" w:rsidRDefault="00AE61E9" w:rsidP="00AE61E9">
      <w:pPr>
        <w:ind w:left="360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Геракл   2) Зевс   3) Гефест      4) Прометей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>2. Что помогло горожанам в «Сказании о белгородских колодцах» выдержать осаду?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lastRenderedPageBreak/>
        <w:t>1) хитрость   2) обман  3) мудрость  4) храбрость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 xml:space="preserve">3. Кто является автором данного стихотворения? </w:t>
      </w:r>
    </w:p>
    <w:p w:rsidR="00AE61E9" w:rsidRPr="00AE61E9" w:rsidRDefault="00AE61E9" w:rsidP="00AE6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Кузнечик дорогой, коль много ты блажен,</w:t>
      </w:r>
    </w:p>
    <w:p w:rsidR="00AE61E9" w:rsidRPr="00AE61E9" w:rsidRDefault="00AE61E9" w:rsidP="00AE6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Коль больше пред людьми ты счастьем одарен!</w:t>
      </w:r>
    </w:p>
    <w:p w:rsidR="00AE61E9" w:rsidRPr="00AE61E9" w:rsidRDefault="00AE61E9" w:rsidP="00AE6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Препровождаешь жизнь  меж мягкою травою</w:t>
      </w:r>
    </w:p>
    <w:p w:rsidR="00AE61E9" w:rsidRPr="00AE61E9" w:rsidRDefault="00AE61E9" w:rsidP="00AE6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И наслаждаешься медвяною росою.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А.С. Пушкин  2) МВ. Ломоносов  3) М.Ю. Лермонтов   4) Н.А. Некрасов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>4. К какому направлению в лирике относится стихотворение А.С. Пушкина «Зимнее утро»?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любовная лирика  2) пейзажная лирика  3) патриотическая лирика  4) философская лирика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 xml:space="preserve">5. Как называется использованное А.С. Пушкиным художественно-выразительное средство в следующих словосочетаниях: «на мутном небе», «бледное пятно», «тучи мрачные»? 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эпитет  2) олицетворение  3) метафора  4) сравнение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>6.  Когда было написано стихотворение М.Ю. Лермонтова «Тучи»?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Перед второй ссылкой на Кавказ в 1840 году.      2) В юношеские годы.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3) Во время учёбы в Московском университете.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4) После переезда в Петербург и поступления в военную школу.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lastRenderedPageBreak/>
        <w:t>7.</w:t>
      </w:r>
      <w:r w:rsidRPr="00AE61E9">
        <w:rPr>
          <w:rFonts w:ascii="Times New Roman" w:hAnsi="Times New Roman" w:cs="Times New Roman"/>
          <w:sz w:val="28"/>
          <w:szCs w:val="28"/>
        </w:rPr>
        <w:t xml:space="preserve"> </w:t>
      </w:r>
      <w:r w:rsidRPr="00AE61E9">
        <w:rPr>
          <w:rFonts w:ascii="Times New Roman" w:hAnsi="Times New Roman" w:cs="Times New Roman"/>
          <w:i/>
          <w:sz w:val="28"/>
          <w:szCs w:val="28"/>
        </w:rPr>
        <w:t>Ведущей в стихотворении темой является тема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дружбы  2) родины  3) природы  4) изгнания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>8. Определите стихотворный размер, которым написано стихотворение М.Ю. Лермонтова «Парус».</w:t>
      </w:r>
    </w:p>
    <w:p w:rsidR="00AE61E9" w:rsidRPr="00AE61E9" w:rsidRDefault="00AE61E9" w:rsidP="00AE6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Белеет парус одинокий</w:t>
      </w:r>
    </w:p>
    <w:p w:rsidR="00AE61E9" w:rsidRPr="00AE61E9" w:rsidRDefault="00AE61E9" w:rsidP="00AE6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В тумане моря голубом!..</w:t>
      </w:r>
    </w:p>
    <w:p w:rsidR="00AE61E9" w:rsidRPr="00AE61E9" w:rsidRDefault="00AE61E9" w:rsidP="00AE6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Что ищет он в стране далёкой?</w:t>
      </w:r>
    </w:p>
    <w:p w:rsidR="00AE61E9" w:rsidRPr="00AE61E9" w:rsidRDefault="00AE61E9" w:rsidP="00AE6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Что кинул он в краю родном?</w:t>
      </w:r>
    </w:p>
    <w:p w:rsidR="00AE61E9" w:rsidRPr="00AE61E9" w:rsidRDefault="00AE61E9" w:rsidP="00AE61E9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ямб  2) дактиль  3) амфибрахий  4) хорей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 xml:space="preserve">9. Кто из героев Н.В. Гоголя «Ни </w:t>
      </w:r>
      <w:proofErr w:type="gramStart"/>
      <w:r w:rsidRPr="00AE61E9">
        <w:rPr>
          <w:rFonts w:ascii="Times New Roman" w:hAnsi="Times New Roman" w:cs="Times New Roman"/>
          <w:i/>
          <w:sz w:val="28"/>
          <w:szCs w:val="28"/>
        </w:rPr>
        <w:t>разу</w:t>
      </w:r>
      <w:proofErr w:type="gramEnd"/>
      <w:r w:rsidRPr="00AE61E9">
        <w:rPr>
          <w:rFonts w:ascii="Times New Roman" w:hAnsi="Times New Roman" w:cs="Times New Roman"/>
          <w:i/>
          <w:sz w:val="28"/>
          <w:szCs w:val="28"/>
        </w:rPr>
        <w:t xml:space="preserve"> не растерявшись и не смутившись ни от </w:t>
      </w:r>
      <w:proofErr w:type="gramStart"/>
      <w:r w:rsidRPr="00AE61E9">
        <w:rPr>
          <w:rFonts w:ascii="Times New Roman" w:hAnsi="Times New Roman" w:cs="Times New Roman"/>
          <w:i/>
          <w:sz w:val="28"/>
          <w:szCs w:val="28"/>
        </w:rPr>
        <w:t>какого</w:t>
      </w:r>
      <w:proofErr w:type="gramEnd"/>
      <w:r w:rsidRPr="00AE61E9">
        <w:rPr>
          <w:rFonts w:ascii="Times New Roman" w:hAnsi="Times New Roman" w:cs="Times New Roman"/>
          <w:i/>
          <w:sz w:val="28"/>
          <w:szCs w:val="28"/>
        </w:rPr>
        <w:t xml:space="preserve"> случая, с хладнокровием, почти неестественным для двадцатидвухлетнего, … в один миг мог вымерить всю опасность и всё положение дела…» А  рыцарские его качества уже приобрели широкую силу качеств льва»?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1) Тарас Бульба  2)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Андрий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 xml:space="preserve"> 3)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Мосий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 xml:space="preserve"> Шило  4) Остап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>10. Как звали лесника в рассказе И. С. Тургенева «Бирюк»?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Иван  2) Фома  3) Лука  4) Ефим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>11. Как называется трехсложная стопа с ударением на втором слоге?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lastRenderedPageBreak/>
        <w:t>1) амфибрахий  2) дактиль  3) хорей  4) анапест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61E9">
        <w:rPr>
          <w:rFonts w:ascii="Times New Roman" w:hAnsi="Times New Roman" w:cs="Times New Roman"/>
          <w:i/>
          <w:sz w:val="28"/>
          <w:szCs w:val="28"/>
        </w:rPr>
        <w:t>12. Из какого стихотворения взяты слова? (Напиши название стихотворения и его автора).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Утро туманное, утро седое, 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Нивы печальные, снегом покрытые, 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Нехотя вспомнишь и время былое,</w:t>
      </w:r>
    </w:p>
    <w:p w:rsidR="00AE61E9" w:rsidRPr="00AE61E9" w:rsidRDefault="00AE61E9" w:rsidP="00AE61E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Вспомнишь и лица, давно позабытые.</w:t>
      </w:r>
    </w:p>
    <w:p w:rsidR="00AE61E9" w:rsidRPr="00AE61E9" w:rsidRDefault="00AE61E9" w:rsidP="00AE61E9">
      <w:pPr>
        <w:rPr>
          <w:rFonts w:ascii="Times New Roman" w:hAnsi="Times New Roman" w:cs="Times New Roman"/>
        </w:rPr>
      </w:pPr>
    </w:p>
    <w:p w:rsidR="00AE61E9" w:rsidRPr="00AE61E9" w:rsidRDefault="00AE61E9" w:rsidP="00AE61E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t>Контрольное тестирование №2</w:t>
      </w:r>
    </w:p>
    <w:p w:rsidR="00AE61E9" w:rsidRPr="00AE61E9" w:rsidRDefault="00AE61E9" w:rsidP="00AE61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1. Чей это портрет? (Назови название произведения, его автора и имя героини).</w:t>
      </w:r>
    </w:p>
    <w:p w:rsidR="00AE61E9" w:rsidRPr="00AE61E9" w:rsidRDefault="00AE61E9" w:rsidP="00AE61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«… </w:t>
      </w:r>
      <w:proofErr w:type="gramStart"/>
      <w:r w:rsidRPr="00AE61E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E61E9">
        <w:rPr>
          <w:rFonts w:ascii="Times New Roman" w:hAnsi="Times New Roman" w:cs="Times New Roman"/>
          <w:sz w:val="28"/>
          <w:szCs w:val="28"/>
        </w:rPr>
        <w:t>на ходила еще плохо, неуверенно ступая кривыми ножками и шатаясь, как былинка, руки её были тонки и прозрачны; головка покачивалась на тонкой шее, как головка полевого колокольчика; глаза смотрели порой так не по-детски грустно…»</w:t>
      </w:r>
    </w:p>
    <w:p w:rsidR="00AE61E9" w:rsidRPr="00AE61E9" w:rsidRDefault="00AE61E9" w:rsidP="00AE61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2. Каким размером написано стихотворение И.А. Бунина?</w:t>
      </w:r>
    </w:p>
    <w:p w:rsidR="00AE61E9" w:rsidRPr="00AE61E9" w:rsidRDefault="00AE61E9" w:rsidP="00AE61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Не видно птиц. Покорно чахнет</w:t>
      </w:r>
    </w:p>
    <w:p w:rsidR="00AE61E9" w:rsidRPr="00AE61E9" w:rsidRDefault="00AE61E9" w:rsidP="00AE61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Лес, опустевший и больной.</w:t>
      </w:r>
    </w:p>
    <w:p w:rsidR="00AE61E9" w:rsidRPr="00AE61E9" w:rsidRDefault="00AE61E9" w:rsidP="00AE61E9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ямб 2) хорей 3) анапест 4) амфибрахий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3. Какие прилагательные характеризуют героя рассказа А.И. Куприна «Белый пудель» Серёжу?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lastRenderedPageBreak/>
        <w:t>1) ловкий 2) капризный 3) смелый 4) грубый 5) преданный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4. Определите жанр произведения А.И. Куприна «Тапёр»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повесть 2) сказка 3) рождественский рассказ 4) быль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5. Какое средство изобразительности использует С.А. Есенин в строках: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На рассвете он завтра промчится,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61E9">
        <w:rPr>
          <w:rFonts w:ascii="Times New Roman" w:hAnsi="Times New Roman" w:cs="Times New Roman"/>
          <w:b/>
          <w:i/>
          <w:sz w:val="28"/>
          <w:szCs w:val="28"/>
        </w:rPr>
        <w:t>Шапку</w:t>
      </w:r>
      <w:r w:rsidRPr="00AE61E9">
        <w:rPr>
          <w:rFonts w:ascii="Times New Roman" w:hAnsi="Times New Roman" w:cs="Times New Roman"/>
          <w:sz w:val="28"/>
          <w:szCs w:val="28"/>
        </w:rPr>
        <w:t>-месяц</w:t>
      </w:r>
      <w:proofErr w:type="gramEnd"/>
      <w:r w:rsidRPr="00AE61E9">
        <w:rPr>
          <w:rFonts w:ascii="Times New Roman" w:hAnsi="Times New Roman" w:cs="Times New Roman"/>
          <w:sz w:val="28"/>
          <w:szCs w:val="28"/>
        </w:rPr>
        <w:t xml:space="preserve"> пригнув под кустом …</w:t>
      </w:r>
    </w:p>
    <w:p w:rsidR="00AE61E9" w:rsidRPr="00AE61E9" w:rsidRDefault="00AE61E9" w:rsidP="00AE61E9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олицетворение 2) сравнение 3) метафора 4) эпитет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6. Как соседи относились к детям в «Кладовой солнца» М.М. Пришвина?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не замечали их  2) старались им во всем помочь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3) взяли их к себе жить 4) не проявляли никакой </w:t>
      </w:r>
      <w:proofErr w:type="gramStart"/>
      <w:r w:rsidRPr="00AE61E9">
        <w:rPr>
          <w:rFonts w:ascii="Times New Roman" w:hAnsi="Times New Roman" w:cs="Times New Roman"/>
          <w:sz w:val="28"/>
          <w:szCs w:val="28"/>
        </w:rPr>
        <w:t>заботы по отношению</w:t>
      </w:r>
      <w:proofErr w:type="gramEnd"/>
      <w:r w:rsidRPr="00AE61E9">
        <w:rPr>
          <w:rFonts w:ascii="Times New Roman" w:hAnsi="Times New Roman" w:cs="Times New Roman"/>
          <w:sz w:val="28"/>
          <w:szCs w:val="28"/>
        </w:rPr>
        <w:t xml:space="preserve"> к детям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7. Укажите художественно-выразительное средство, которое использует автор, описывая Настю в предложении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«Настя была как золотая курочка на высоких ножках».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Ответ ___________________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8. Как называли учителя между собой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Митрашу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>?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Ответ ___________________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9. Какая тема является ведущей в стихотворении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Н.Рубцова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 xml:space="preserve"> «Звезда полей»?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lastRenderedPageBreak/>
        <w:t>1) узничества 2) родины  3) одиночества  4) свободы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10. Лирический герой стихотворения 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1) страдает от одиночества            2) </w:t>
      </w:r>
      <w:proofErr w:type="gramStart"/>
      <w:r w:rsidRPr="00AE61E9">
        <w:rPr>
          <w:rFonts w:ascii="Times New Roman" w:hAnsi="Times New Roman" w:cs="Times New Roman"/>
          <w:sz w:val="28"/>
          <w:szCs w:val="28"/>
        </w:rPr>
        <w:t>счастлив</w:t>
      </w:r>
      <w:proofErr w:type="gramEnd"/>
      <w:r w:rsidRPr="00AE61E9">
        <w:rPr>
          <w:rFonts w:ascii="Times New Roman" w:hAnsi="Times New Roman" w:cs="Times New Roman"/>
          <w:sz w:val="28"/>
          <w:szCs w:val="28"/>
        </w:rPr>
        <w:t>, пока горит «звезда полей»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3) никогда не вспоминает о «звезде полей»    4) боится изменений в судьбе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11. Какой из поэтов не мог написать стихи о Великой Отечественной войне?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А.Ахматова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 xml:space="preserve">     2)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С.Орлов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 xml:space="preserve">      3)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К.Симонов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 xml:space="preserve">       4) С. Есенин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12. Почему бабушка из рассказа «Конь с розовой гривой» В.П. Астафьева подарила внуку заветный пряник?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1) хотела, чтобы он поскорее забыл историю с ягодами 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2) потому что пообещала мальчику коня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3) потому что верила </w:t>
      </w:r>
      <w:proofErr w:type="gramStart"/>
      <w:r w:rsidRPr="00AE61E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E6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61E9">
        <w:rPr>
          <w:rFonts w:ascii="Times New Roman" w:hAnsi="Times New Roman" w:cs="Times New Roman"/>
          <w:sz w:val="28"/>
          <w:szCs w:val="28"/>
        </w:rPr>
        <w:t>своего</w:t>
      </w:r>
      <w:proofErr w:type="gramEnd"/>
      <w:r w:rsidRPr="00AE61E9">
        <w:rPr>
          <w:rFonts w:ascii="Times New Roman" w:hAnsi="Times New Roman" w:cs="Times New Roman"/>
          <w:sz w:val="28"/>
          <w:szCs w:val="28"/>
        </w:rPr>
        <w:t xml:space="preserve"> внука, знала, что он никогда больше её не обманет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4) хотела побаловать внука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13. Что испытывает мальчик после случившегося?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1) радость  2) облегчение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3) стыд       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14. Ваше любимое произведение, изученное во второй части хрестоматии. Чем оно вам запомнилось?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lastRenderedPageBreak/>
        <w:t>Ключ к тесту №1:</w:t>
      </w:r>
      <w:r w:rsidRPr="00AE61E9">
        <w:rPr>
          <w:rFonts w:ascii="Times New Roman" w:hAnsi="Times New Roman" w:cs="Times New Roman"/>
          <w:sz w:val="28"/>
          <w:szCs w:val="28"/>
        </w:rPr>
        <w:t xml:space="preserve"> 1-4; 2-3; 3-2; 4-2; 5-1; 6-1; 7-4; 8-1; 9-4; 10-2; 11-1; 12-И.С.Тургенев «В дороге».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t>Ключ к тесту №2:</w:t>
      </w:r>
      <w:r w:rsidRPr="00AE61E9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В.Г.Короленко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 xml:space="preserve"> «В дурном обществе» Маруся; 2-1; 3-3,5; 4-3; 5-3; 6-2; 7-сравнение; 8-«Мужичок в мешочке»; 9-2; 10-2; 11-4; 12-3; 13-3.</w:t>
      </w:r>
    </w:p>
    <w:p w:rsidR="00AE61E9" w:rsidRPr="00AE61E9" w:rsidRDefault="00AE61E9" w:rsidP="00AE61E9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1E9" w:rsidRPr="00AE61E9" w:rsidRDefault="00AE61E9" w:rsidP="00AE61E9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t>Классное сочинение №1 по творчеству А.С. Пушкина</w:t>
      </w:r>
    </w:p>
    <w:p w:rsidR="00AE61E9" w:rsidRPr="00AE61E9" w:rsidRDefault="00AE61E9" w:rsidP="00AE61E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Темы:</w:t>
      </w:r>
    </w:p>
    <w:p w:rsidR="00AE61E9" w:rsidRPr="00AE61E9" w:rsidRDefault="00AE61E9" w:rsidP="00AE61E9">
      <w:pPr>
        <w:tabs>
          <w:tab w:val="left" w:pos="4680"/>
        </w:tabs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           1.«Почему Владимир Дубровский стал разбойником?»</w:t>
      </w:r>
    </w:p>
    <w:p w:rsidR="00AE61E9" w:rsidRPr="00AE61E9" w:rsidRDefault="00AE61E9" w:rsidP="00AE61E9">
      <w:pPr>
        <w:tabs>
          <w:tab w:val="left" w:pos="4680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2. Владимир Дубровский и Маша Троекурова</w:t>
      </w:r>
    </w:p>
    <w:p w:rsidR="00AE61E9" w:rsidRPr="00AE61E9" w:rsidRDefault="00AE61E9" w:rsidP="00AE61E9">
      <w:pPr>
        <w:tabs>
          <w:tab w:val="left" w:pos="4680"/>
        </w:tabs>
        <w:ind w:left="708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3. Троекуров – один из главных героев романа.</w:t>
      </w:r>
    </w:p>
    <w:p w:rsidR="00AE61E9" w:rsidRPr="00AE61E9" w:rsidRDefault="00AE61E9" w:rsidP="00AE61E9">
      <w:pPr>
        <w:tabs>
          <w:tab w:val="left" w:pos="4680"/>
        </w:tabs>
        <w:ind w:left="708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4. История жизни Владимира Дубровского.</w:t>
      </w:r>
    </w:p>
    <w:p w:rsidR="00AE61E9" w:rsidRPr="00AE61E9" w:rsidRDefault="00AE61E9" w:rsidP="00AE61E9">
      <w:pPr>
        <w:tabs>
          <w:tab w:val="left" w:pos="4680"/>
        </w:tabs>
        <w:ind w:left="1368"/>
        <w:rPr>
          <w:rFonts w:ascii="Times New Roman" w:hAnsi="Times New Roman" w:cs="Times New Roman"/>
          <w:b/>
          <w:i/>
          <w:sz w:val="28"/>
          <w:szCs w:val="28"/>
        </w:rPr>
      </w:pPr>
    </w:p>
    <w:p w:rsidR="00AE61E9" w:rsidRPr="00AE61E9" w:rsidRDefault="00AE61E9" w:rsidP="00AE6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t>Классное сочинение-рассуждение №2 по повести В. Г. Короленко по теме</w:t>
      </w:r>
    </w:p>
    <w:p w:rsidR="00AE61E9" w:rsidRPr="00AE61E9" w:rsidRDefault="00AE61E9" w:rsidP="00AE61E9">
      <w:pPr>
        <w:ind w:left="16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61E9">
        <w:rPr>
          <w:rFonts w:ascii="Times New Roman" w:hAnsi="Times New Roman" w:cs="Times New Roman"/>
          <w:b/>
          <w:i/>
          <w:sz w:val="28"/>
          <w:szCs w:val="28"/>
        </w:rPr>
        <w:t>«Литературный герой, который особенно понравился (остался в памяти)».</w:t>
      </w:r>
    </w:p>
    <w:p w:rsidR="00AE61E9" w:rsidRPr="00AE61E9" w:rsidRDefault="00AE61E9" w:rsidP="00AE61E9">
      <w:pPr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E61E9" w:rsidRPr="00AE61E9" w:rsidRDefault="00AE61E9" w:rsidP="00AE61E9">
      <w:pPr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61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Классное сочинение №3 по рассказу В.П. Астафьева Конь с розовой гривой»</w:t>
      </w:r>
    </w:p>
    <w:p w:rsidR="00AE61E9" w:rsidRPr="00AE61E9" w:rsidRDefault="00AE61E9" w:rsidP="00AE61E9">
      <w:pPr>
        <w:ind w:firstLine="70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61E9">
        <w:rPr>
          <w:rFonts w:ascii="Times New Roman" w:hAnsi="Times New Roman" w:cs="Times New Roman"/>
          <w:bCs/>
          <w:color w:val="000000"/>
          <w:sz w:val="28"/>
          <w:szCs w:val="28"/>
        </w:rPr>
        <w:t>(отзыв о прочитанном произведении, включающий характеристику литературного героя)</w:t>
      </w:r>
    </w:p>
    <w:p w:rsidR="00AE61E9" w:rsidRPr="00AE61E9" w:rsidRDefault="00AE61E9" w:rsidP="00AE61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1E9" w:rsidRPr="00AE61E9" w:rsidRDefault="00AE61E9" w:rsidP="00AE6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t xml:space="preserve">Домашнее сочинение по повести </w:t>
      </w:r>
      <w:proofErr w:type="spellStart"/>
      <w:r w:rsidRPr="00AE61E9">
        <w:rPr>
          <w:rFonts w:ascii="Times New Roman" w:hAnsi="Times New Roman" w:cs="Times New Roman"/>
          <w:b/>
          <w:sz w:val="28"/>
          <w:szCs w:val="28"/>
        </w:rPr>
        <w:t>Н.В.Гоголя</w:t>
      </w:r>
      <w:proofErr w:type="spellEnd"/>
    </w:p>
    <w:p w:rsidR="00AE61E9" w:rsidRPr="00AE61E9" w:rsidRDefault="00AE61E9" w:rsidP="00AE61E9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>Тарас Бульба – главный герой повести.</w:t>
      </w:r>
    </w:p>
    <w:p w:rsidR="00AE61E9" w:rsidRPr="00AE61E9" w:rsidRDefault="00AE61E9" w:rsidP="00AE61E9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1E9">
        <w:rPr>
          <w:rFonts w:ascii="Times New Roman" w:hAnsi="Times New Roman" w:cs="Times New Roman"/>
          <w:sz w:val="28"/>
          <w:szCs w:val="28"/>
        </w:rPr>
        <w:t xml:space="preserve">Остап и </w:t>
      </w:r>
      <w:proofErr w:type="spellStart"/>
      <w:r w:rsidRPr="00AE61E9">
        <w:rPr>
          <w:rFonts w:ascii="Times New Roman" w:hAnsi="Times New Roman" w:cs="Times New Roman"/>
          <w:sz w:val="28"/>
          <w:szCs w:val="28"/>
        </w:rPr>
        <w:t>Андриий</w:t>
      </w:r>
      <w:proofErr w:type="spellEnd"/>
      <w:r w:rsidRPr="00AE61E9">
        <w:rPr>
          <w:rFonts w:ascii="Times New Roman" w:hAnsi="Times New Roman" w:cs="Times New Roman"/>
          <w:sz w:val="28"/>
          <w:szCs w:val="28"/>
        </w:rPr>
        <w:t>: сравнительная характеристика.</w:t>
      </w:r>
    </w:p>
    <w:p w:rsidR="00AE61E9" w:rsidRPr="00AE61E9" w:rsidRDefault="00AE61E9" w:rsidP="00AE61E9">
      <w:pPr>
        <w:rPr>
          <w:rFonts w:ascii="Times New Roman" w:hAnsi="Times New Roman" w:cs="Times New Roman"/>
          <w:b/>
          <w:sz w:val="28"/>
          <w:szCs w:val="28"/>
        </w:rPr>
      </w:pPr>
    </w:p>
    <w:p w:rsidR="00AE61E9" w:rsidRPr="00AE61E9" w:rsidRDefault="00AE61E9" w:rsidP="00AE61E9">
      <w:pPr>
        <w:rPr>
          <w:rFonts w:ascii="Times New Roman" w:hAnsi="Times New Roman" w:cs="Times New Roman"/>
          <w:b/>
          <w:sz w:val="28"/>
          <w:szCs w:val="28"/>
        </w:rPr>
      </w:pPr>
    </w:p>
    <w:p w:rsidR="00AE61E9" w:rsidRPr="00AE61E9" w:rsidRDefault="00AE61E9" w:rsidP="00AE6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1E9">
        <w:rPr>
          <w:rFonts w:ascii="Times New Roman" w:hAnsi="Times New Roman" w:cs="Times New Roman"/>
          <w:b/>
          <w:sz w:val="28"/>
          <w:szCs w:val="28"/>
        </w:rPr>
        <w:t>Оценка сочинений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26"/>
        <w:gridCol w:w="6946"/>
        <w:gridCol w:w="6388"/>
      </w:tblGrid>
      <w:tr w:rsidR="00AE61E9" w:rsidRPr="00AE61E9" w:rsidTr="00BB4ADA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Содержание и речь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Грамотность</w:t>
            </w:r>
          </w:p>
        </w:tc>
      </w:tr>
      <w:tr w:rsidR="00AE61E9" w:rsidRPr="00AE61E9" w:rsidTr="00BB4ADA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AE61E9">
              <w:rPr>
                <w:rFonts w:ascii="Times New Roman" w:hAnsi="Times New Roman" w:cs="Times New Roman"/>
              </w:rPr>
              <w:br/>
            </w:r>
            <w:r w:rsidRPr="00AE61E9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AE61E9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Содержание работы полностью соответствует теме.</w:t>
            </w:r>
          </w:p>
          <w:p w:rsidR="00AE61E9" w:rsidRPr="00AE61E9" w:rsidRDefault="00AE61E9" w:rsidP="00AE61E9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Фактические ошибки отсутствуют.</w:t>
            </w:r>
          </w:p>
          <w:p w:rsidR="00AE61E9" w:rsidRPr="00AE61E9" w:rsidRDefault="00AE61E9" w:rsidP="00AE61E9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Содержание излагается последовательно.</w:t>
            </w:r>
          </w:p>
          <w:p w:rsidR="00AE61E9" w:rsidRPr="00AE61E9" w:rsidRDefault="00AE61E9" w:rsidP="00AE61E9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AE61E9" w:rsidRPr="00AE61E9" w:rsidRDefault="00AE61E9" w:rsidP="00AE61E9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Достигнуто стилевое единство и выразительность текста.</w:t>
            </w:r>
          </w:p>
          <w:p w:rsidR="00AE61E9" w:rsidRPr="00AE61E9" w:rsidRDefault="00AE61E9" w:rsidP="00BB4ADA">
            <w:pPr>
              <w:ind w:left="720"/>
              <w:rPr>
                <w:rFonts w:ascii="Times New Roman" w:hAnsi="Times New Roman" w:cs="Times New Roman"/>
                <w:i/>
              </w:rPr>
            </w:pPr>
            <w:r w:rsidRPr="00AE61E9">
              <w:rPr>
                <w:rFonts w:ascii="Times New Roman" w:hAnsi="Times New Roman" w:cs="Times New Roman"/>
                <w:i/>
              </w:rPr>
              <w:t>В целом в работе допускается 1 недочет в содержании и 1-2 речевых недочетов.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Допускается: 1 орфографическая, или 1 пунктуационная, или 1 грамматическая ошибка.</w:t>
            </w:r>
          </w:p>
        </w:tc>
      </w:tr>
      <w:tr w:rsidR="00AE61E9" w:rsidRPr="00AE61E9" w:rsidTr="00BB4ADA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AE61E9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AE61E9" w:rsidRPr="00AE61E9" w:rsidRDefault="00AE61E9" w:rsidP="00AE61E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Содержание в основном достоверно, но имеются единичные фактические неточности.</w:t>
            </w:r>
          </w:p>
          <w:p w:rsidR="00AE61E9" w:rsidRPr="00AE61E9" w:rsidRDefault="00AE61E9" w:rsidP="00AE61E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Имеются незначительные нарушения последовательности в изложении мыслей.</w:t>
            </w:r>
          </w:p>
          <w:p w:rsidR="00AE61E9" w:rsidRPr="00AE61E9" w:rsidRDefault="00AE61E9" w:rsidP="00AE61E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Лексический и грамматический строй речи достаточно разнообразен.</w:t>
            </w:r>
          </w:p>
          <w:p w:rsidR="00AE61E9" w:rsidRPr="00AE61E9" w:rsidRDefault="00AE61E9" w:rsidP="00AE61E9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 xml:space="preserve">Стиль работы отличает единством и достаточной </w:t>
            </w:r>
            <w:r w:rsidRPr="00AE61E9">
              <w:rPr>
                <w:rFonts w:ascii="Times New Roman" w:hAnsi="Times New Roman" w:cs="Times New Roman"/>
              </w:rPr>
              <w:lastRenderedPageBreak/>
              <w:t>выразительностью.</w:t>
            </w:r>
          </w:p>
          <w:p w:rsidR="00AE61E9" w:rsidRPr="00AE61E9" w:rsidRDefault="00AE61E9" w:rsidP="00BB4ADA">
            <w:pPr>
              <w:rPr>
                <w:rFonts w:ascii="Times New Roman" w:hAnsi="Times New Roman" w:cs="Times New Roman"/>
                <w:i/>
              </w:rPr>
            </w:pPr>
            <w:r w:rsidRPr="00AE61E9">
              <w:rPr>
                <w:rFonts w:ascii="Times New Roman" w:hAnsi="Times New Roman" w:cs="Times New Roman"/>
                <w:i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lastRenderedPageBreak/>
              <w:t xml:space="preserve">Допускаются: 2 орфографические и 2 пунктуационные ошибки, или 1 </w:t>
            </w:r>
            <w:proofErr w:type="gramStart"/>
            <w:r w:rsidRPr="00AE61E9">
              <w:rPr>
                <w:rFonts w:ascii="Times New Roman" w:hAnsi="Times New Roman" w:cs="Times New Roman"/>
              </w:rPr>
              <w:t>орфографическая</w:t>
            </w:r>
            <w:proofErr w:type="gramEnd"/>
            <w:r w:rsidRPr="00AE61E9">
              <w:rPr>
                <w:rFonts w:ascii="Times New Roman" w:hAnsi="Times New Roman" w:cs="Times New Roman"/>
              </w:rPr>
              <w:t xml:space="preserve"> и 3 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AE61E9" w:rsidRPr="00AE61E9" w:rsidTr="00BB4ADA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lastRenderedPageBreak/>
              <w:t>«3»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AE61E9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В работе допущены существенные отклонения от темы.</w:t>
            </w:r>
          </w:p>
          <w:p w:rsidR="00AE61E9" w:rsidRPr="00AE61E9" w:rsidRDefault="00AE61E9" w:rsidP="00AE61E9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Работа достоверна в главном, но в ней имеются отдельные фактические неточности.</w:t>
            </w:r>
          </w:p>
          <w:p w:rsidR="00AE61E9" w:rsidRPr="00AE61E9" w:rsidRDefault="00AE61E9" w:rsidP="00AE61E9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Допущены отдельные нарушения последовательности изложения.</w:t>
            </w:r>
          </w:p>
          <w:p w:rsidR="00AE61E9" w:rsidRPr="00AE61E9" w:rsidRDefault="00AE61E9" w:rsidP="00AE61E9">
            <w:pPr>
              <w:numPr>
                <w:ilvl w:val="0"/>
                <w:numId w:val="3"/>
              </w:numPr>
              <w:suppressAutoHyphens/>
              <w:spacing w:after="28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AE61E9" w:rsidRPr="00AE61E9" w:rsidRDefault="00AE61E9" w:rsidP="00AE61E9">
            <w:pPr>
              <w:numPr>
                <w:ilvl w:val="0"/>
                <w:numId w:val="3"/>
              </w:numPr>
              <w:suppressAutoHyphens/>
              <w:spacing w:before="280" w:after="0" w:line="240" w:lineRule="auto"/>
              <w:rPr>
                <w:rFonts w:ascii="Times New Roman" w:hAnsi="Times New Roman" w:cs="Times New Roman"/>
                <w:i/>
              </w:rPr>
            </w:pPr>
            <w:r w:rsidRPr="00AE61E9">
              <w:rPr>
                <w:rFonts w:ascii="Times New Roman" w:hAnsi="Times New Roman" w:cs="Times New Roman"/>
              </w:rPr>
              <w:t>Стиль работы не отличается единством, речь недостаточно выразительна.</w:t>
            </w:r>
            <w:r w:rsidRPr="00AE61E9">
              <w:rPr>
                <w:rFonts w:ascii="Times New Roman" w:hAnsi="Times New Roman" w:cs="Times New Roman"/>
              </w:rPr>
              <w:br/>
            </w:r>
            <w:r w:rsidRPr="00AE61E9">
              <w:rPr>
                <w:rFonts w:ascii="Times New Roman" w:hAnsi="Times New Roman" w:cs="Times New Roman"/>
                <w:i/>
              </w:rPr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AE61E9" w:rsidRPr="00AE61E9" w:rsidTr="00BB4ADA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61E9" w:rsidRPr="00AE61E9" w:rsidRDefault="00AE61E9" w:rsidP="00AE61E9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Работа не соответствует теме.</w:t>
            </w:r>
          </w:p>
          <w:p w:rsidR="00AE61E9" w:rsidRPr="00AE61E9" w:rsidRDefault="00AE61E9" w:rsidP="00AE61E9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Допущено много фактических неточностей.</w:t>
            </w:r>
          </w:p>
          <w:p w:rsidR="00AE61E9" w:rsidRPr="00AE61E9" w:rsidRDefault="00AE61E9" w:rsidP="00AE61E9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AE61E9" w:rsidRPr="00AE61E9" w:rsidRDefault="00AE61E9" w:rsidP="00AE61E9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AE61E9" w:rsidRPr="00AE61E9" w:rsidRDefault="00AE61E9" w:rsidP="00AE61E9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Нарушено стилевое единство текста.</w:t>
            </w:r>
          </w:p>
          <w:p w:rsidR="00AE61E9" w:rsidRPr="00AE61E9" w:rsidRDefault="00AE61E9" w:rsidP="00BB4ADA">
            <w:pPr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В целом в работе допущено 6 недочетов в содержании и до 7 речевых недочетов.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1E9" w:rsidRPr="00AE61E9" w:rsidRDefault="00AE61E9" w:rsidP="00BB4ADA">
            <w:pPr>
              <w:snapToGrid w:val="0"/>
              <w:rPr>
                <w:rFonts w:ascii="Times New Roman" w:hAnsi="Times New Roman" w:cs="Times New Roman"/>
              </w:rPr>
            </w:pPr>
            <w:r w:rsidRPr="00AE61E9">
              <w:rPr>
                <w:rFonts w:ascii="Times New Roman" w:hAnsi="Times New Roman" w:cs="Times New Roman"/>
              </w:rPr>
      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AE61E9" w:rsidRPr="00706F35" w:rsidRDefault="00AE61E9" w:rsidP="00706F35">
      <w:pPr>
        <w:rPr>
          <w:rFonts w:ascii="Times New Roman" w:hAnsi="Times New Roman" w:cs="Times New Roman"/>
          <w:b/>
          <w:sz w:val="28"/>
          <w:szCs w:val="28"/>
        </w:rPr>
      </w:pPr>
    </w:p>
    <w:p w:rsidR="00AE61E9" w:rsidRPr="00BA4042" w:rsidRDefault="00393F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9251950" cy="6938963"/>
            <wp:effectExtent l="0" t="0" r="0" b="0"/>
            <wp:docPr id="4" name="Рисунок 4" descr="E:\титульники!!!!\IMG_0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титульники!!!!\IMG_062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61E9" w:rsidRPr="00BA4042" w:rsidSect="00BA4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211" w:rsidRDefault="003F5211" w:rsidP="00AE61E9">
      <w:pPr>
        <w:spacing w:after="0" w:line="240" w:lineRule="auto"/>
      </w:pPr>
      <w:r>
        <w:separator/>
      </w:r>
    </w:p>
  </w:endnote>
  <w:endnote w:type="continuationSeparator" w:id="0">
    <w:p w:rsidR="003F5211" w:rsidRDefault="003F5211" w:rsidP="00AE6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1E9" w:rsidRDefault="00AE61E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4970"/>
      <w:docPartObj>
        <w:docPartGallery w:val="Page Numbers (Bottom of Page)"/>
        <w:docPartUnique/>
      </w:docPartObj>
    </w:sdtPr>
    <w:sdtEndPr/>
    <w:sdtContent>
      <w:p w:rsidR="00AE61E9" w:rsidRDefault="00393FB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AE61E9" w:rsidRDefault="00AE61E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1E9" w:rsidRDefault="00AE61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211" w:rsidRDefault="003F5211" w:rsidP="00AE61E9">
      <w:pPr>
        <w:spacing w:after="0" w:line="240" w:lineRule="auto"/>
      </w:pPr>
      <w:r>
        <w:separator/>
      </w:r>
    </w:p>
  </w:footnote>
  <w:footnote w:type="continuationSeparator" w:id="0">
    <w:p w:rsidR="003F5211" w:rsidRDefault="003F5211" w:rsidP="00AE6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1E9" w:rsidRDefault="00AE61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1E9" w:rsidRDefault="00AE61E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1E9" w:rsidRDefault="00AE61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7"/>
    <w:multiLevelType w:val="singleLevel"/>
    <w:tmpl w:val="00000007"/>
    <w:name w:val="WW8Num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5">
    <w:nsid w:val="00000008"/>
    <w:multiLevelType w:val="multi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A"/>
    <w:multiLevelType w:val="multi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B"/>
    <w:multiLevelType w:val="singleLevel"/>
    <w:tmpl w:val="0000000B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E"/>
    <w:multiLevelType w:val="singleLevel"/>
    <w:tmpl w:val="0000000E"/>
    <w:name w:val="WW8Num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4042"/>
    <w:rsid w:val="00161DEE"/>
    <w:rsid w:val="00393FBE"/>
    <w:rsid w:val="003F5211"/>
    <w:rsid w:val="00706F35"/>
    <w:rsid w:val="0092598F"/>
    <w:rsid w:val="00AE61E9"/>
    <w:rsid w:val="00BA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6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E61E9"/>
  </w:style>
  <w:style w:type="paragraph" w:styleId="a5">
    <w:name w:val="footer"/>
    <w:basedOn w:val="a"/>
    <w:link w:val="a6"/>
    <w:uiPriority w:val="99"/>
    <w:unhideWhenUsed/>
    <w:rsid w:val="00AE6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61E9"/>
  </w:style>
  <w:style w:type="paragraph" w:styleId="a7">
    <w:name w:val="Balloon Text"/>
    <w:basedOn w:val="a"/>
    <w:link w:val="a8"/>
    <w:uiPriority w:val="99"/>
    <w:semiHidden/>
    <w:unhideWhenUsed/>
    <w:rsid w:val="00706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6F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2754</Words>
  <Characters>15703</Characters>
  <Application>Microsoft Office Word</Application>
  <DocSecurity>0</DocSecurity>
  <Lines>130</Lines>
  <Paragraphs>36</Paragraphs>
  <ScaleCrop>false</ScaleCrop>
  <Company/>
  <LinksUpToDate>false</LinksUpToDate>
  <CharactersWithSpaces>18421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2016-02-19T16:45:00Z</cp:lastPrinted>
  <dcterms:created xsi:type="dcterms:W3CDTF">2016-02-19T16:38:00Z</dcterms:created>
  <dcterms:modified xsi:type="dcterms:W3CDTF">2016-05-28T08:25:00Z</dcterms:modified>
</cp:coreProperties>
</file>